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353CC">
      <w:pPr>
        <w:pStyle w:val="Co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 w:val="28"/>
        </w:rPr>
      </w:pPr>
    </w:p>
    <w:p w:rsidR="00000000" w:rsidRDefault="002353CC">
      <w:pPr>
        <w:pStyle w:val="Co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 w:val="28"/>
        </w:rPr>
      </w:pPr>
    </w:p>
    <w:p w:rsidR="00000000" w:rsidRDefault="002353CC">
      <w:pPr>
        <w:pStyle w:val="Co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 Bold" w:hAnsi="Times New Roman Bold"/>
          <w:sz w:val="28"/>
        </w:rPr>
      </w:pPr>
      <w:r>
        <w:rPr>
          <w:rFonts w:ascii="Times New Roman Bold" w:hAnsi="Times New Roman Bold"/>
          <w:sz w:val="28"/>
        </w:rPr>
        <w:t>Abstract</w:t>
      </w:r>
    </w:p>
    <w:p w:rsidR="00000000" w:rsidRDefault="002353CC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The Getty Research Institute (GRI) preserves the remarkable archives of Knoedler &amp; Co, one of the most important art galleries working in New York between the second half of the nineteenth century and the start of the twentieth.</w:t>
      </w:r>
    </w:p>
    <w:p w:rsidR="00000000" w:rsidRDefault="002353CC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Starting from </w:t>
      </w:r>
      <w:r>
        <w:rPr>
          <w:rFonts w:ascii="Times New Roman" w:hAnsi="Times New Roman"/>
          <w:color w:val="1A1A1A"/>
          <w:sz w:val="28"/>
        </w:rPr>
        <w:t>th</w:t>
      </w:r>
      <w:r>
        <w:rPr>
          <w:rFonts w:ascii="Times New Roman" w:hAnsi="Times New Roman"/>
          <w:color w:val="1A1A1A"/>
          <w:sz w:val="28"/>
        </w:rPr>
        <w:t xml:space="preserve">e relationship with the Parisian dealers, the new marketing strategies, and the ways of displaying and communicating art, </w:t>
      </w:r>
      <w:r>
        <w:rPr>
          <w:rFonts w:ascii="Times New Roman" w:hAnsi="Times New Roman"/>
          <w:sz w:val="28"/>
        </w:rPr>
        <w:t xml:space="preserve">the seminar will underline the keyrole of Knoedler gallery within the </w:t>
      </w:r>
      <w:r>
        <w:rPr>
          <w:rFonts w:ascii="Times New Roman" w:hAnsi="Times New Roman"/>
          <w:color w:val="1A1A1A"/>
          <w:sz w:val="28"/>
        </w:rPr>
        <w:t>dealers' network, and its importance for the birth of the Americ</w:t>
      </w:r>
      <w:r>
        <w:rPr>
          <w:rFonts w:ascii="Times New Roman" w:hAnsi="Times New Roman"/>
          <w:color w:val="1A1A1A"/>
          <w:sz w:val="28"/>
        </w:rPr>
        <w:t xml:space="preserve">an art market and of the first important american private collections. </w:t>
      </w:r>
    </w:p>
    <w:p w:rsidR="00000000" w:rsidRDefault="002353CC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Moving beyond the traditional economic model to analyze the data, the seminar will  open a dialogue to propose a different approach for an historical analysis of the commercial process</w:t>
      </w:r>
      <w:r>
        <w:rPr>
          <w:rFonts w:ascii="Times New Roman" w:hAnsi="Times New Roman"/>
          <w:sz w:val="28"/>
        </w:rPr>
        <w:t xml:space="preserve"> and dealer strategies.</w:t>
      </w:r>
    </w:p>
    <w:p w:rsidR="00000000" w:rsidRDefault="002353CC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000000" w:rsidRDefault="002353CC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0"/>
          <w:lang w:val="en-US" w:eastAsia="en-US" w:bidi="x-none"/>
        </w:rPr>
      </w:pPr>
      <w:bookmarkStart w:id="0" w:name="_GoBack"/>
      <w:bookmarkEnd w:id="0"/>
    </w:p>
    <w:sectPr w:rsidR="00000000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353CC">
      <w:pPr>
        <w:spacing w:line="240" w:lineRule="auto"/>
      </w:pPr>
      <w:r>
        <w:separator/>
      </w:r>
    </w:p>
  </w:endnote>
  <w:endnote w:type="continuationSeparator" w:id="0">
    <w:p w:rsidR="00000000" w:rsidRDefault="00235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roman"/>
    <w:pitch w:val="default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353CC">
      <w:pPr>
        <w:spacing w:line="240" w:lineRule="auto"/>
      </w:pPr>
      <w:r>
        <w:separator/>
      </w:r>
    </w:p>
  </w:footnote>
  <w:footnote w:type="continuationSeparator" w:id="0">
    <w:p w:rsidR="00000000" w:rsidRDefault="002353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F6"/>
    <w:rsid w:val="002353CC"/>
    <w:rsid w:val="0044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ECFCDD9-6DEF-4533-8872-8C47A7A0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line="480" w:lineRule="auto"/>
    </w:pPr>
    <w:rPr>
      <w:rFonts w:ascii="Palatino" w:eastAsia="ヒラギノ角ゴ Pro W3" w:hAnsi="Palatino"/>
      <w:color w:val="000000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testazioneepidipagina">
    <w:name w:val="Intestazione e piè di pagina"/>
    <w:pPr>
      <w:tabs>
        <w:tab w:val="right" w:pos="9632"/>
      </w:tabs>
    </w:pPr>
    <w:rPr>
      <w:rFonts w:ascii="Helvetica" w:eastAsia="ヒラギノ角ゴ Pro W3" w:hAnsi="Helvetica"/>
      <w:color w:val="000000"/>
      <w:lang w:val="it-IT"/>
    </w:rPr>
  </w:style>
  <w:style w:type="paragraph" w:customStyle="1" w:styleId="CorpoA">
    <w:name w:val="Corpo A"/>
    <w:autoRedefine/>
    <w:rPr>
      <w:rFonts w:ascii="Helvetica" w:eastAsia="ヒラギノ角ゴ Pro W3" w:hAnsi="Helvetica"/>
      <w:color w:val="000000"/>
      <w:sz w:val="24"/>
      <w:lang w:val="it-IT"/>
    </w:rPr>
  </w:style>
  <w:style w:type="paragraph" w:customStyle="1" w:styleId="Modulovuoto">
    <w:name w:val="Modulo vuoto"/>
    <w:rPr>
      <w:rFonts w:ascii="Helvetica" w:eastAsia="ヒラギノ角ゴ Pro W3" w:hAnsi="Helvetica"/>
      <w:color w:val="000000"/>
      <w:sz w:val="24"/>
      <w:lang w:val="it-IT"/>
    </w:rPr>
  </w:style>
  <w:style w:type="paragraph" w:customStyle="1" w:styleId="Corpo">
    <w:name w:val="Corpo"/>
    <w:rPr>
      <w:rFonts w:ascii="Helvetica" w:eastAsia="ヒラギノ角ゴ Pro W3" w:hAnsi="Helvetica"/>
      <w:color w:val="000000"/>
      <w:sz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Lissenberg-van der Pennen</dc:creator>
  <cp:keywords/>
  <cp:lastModifiedBy>Myra Lissenberg-van der Pennen</cp:lastModifiedBy>
  <cp:revision>3</cp:revision>
  <dcterms:created xsi:type="dcterms:W3CDTF">2016-02-14T21:26:00Z</dcterms:created>
  <dcterms:modified xsi:type="dcterms:W3CDTF">2016-02-14T21:26:00Z</dcterms:modified>
</cp:coreProperties>
</file>